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ato" w:cs="Lato" w:eastAsia="Lato" w:hAnsi="Lato"/>
          <w:b w:val="1"/>
          <w:color w:val="1c386d"/>
          <w:sz w:val="50"/>
          <w:szCs w:val="50"/>
        </w:rPr>
      </w:pPr>
      <w:r w:rsidDel="00000000" w:rsidR="00000000" w:rsidRPr="00000000">
        <w:rPr>
          <w:rFonts w:ascii="Lato" w:cs="Lato" w:eastAsia="Lato" w:hAnsi="Lato"/>
          <w:b w:val="1"/>
          <w:color w:val="1c386d"/>
          <w:sz w:val="50"/>
          <w:szCs w:val="50"/>
          <w:rtl w:val="0"/>
        </w:rPr>
        <w:t xml:space="preserve">50 Survival Tips for Newly Elected Municipal Officials in Nevada</w:t>
      </w:r>
    </w:p>
    <w:p w:rsidR="00000000" w:rsidDel="00000000" w:rsidP="00000000" w:rsidRDefault="00000000" w:rsidRPr="00000000" w14:paraId="00000002">
      <w:pPr>
        <w:rPr>
          <w:rFonts w:ascii="Lato" w:cs="Lato" w:eastAsia="Lato" w:hAnsi="Lato"/>
          <w:color w:val="1c386d"/>
        </w:rPr>
      </w:pPr>
      <w:r w:rsidDel="00000000" w:rsidR="00000000" w:rsidRPr="00000000">
        <w:rPr>
          <w:rtl w:val="0"/>
        </w:rPr>
      </w:r>
    </w:p>
    <w:p w:rsidR="00000000" w:rsidDel="00000000" w:rsidP="00000000" w:rsidRDefault="00000000" w:rsidRPr="00000000" w14:paraId="00000003">
      <w:pPr>
        <w:jc w:val="both"/>
        <w:rPr>
          <w:rFonts w:ascii="Lato" w:cs="Lato" w:eastAsia="Lato" w:hAnsi="Lato"/>
          <w:color w:val="1c386d"/>
          <w:sz w:val="30"/>
          <w:szCs w:val="30"/>
        </w:rPr>
      </w:pPr>
      <w:r w:rsidDel="00000000" w:rsidR="00000000" w:rsidRPr="00000000">
        <w:rPr>
          <w:rFonts w:ascii="Lato" w:cs="Lato" w:eastAsia="Lato" w:hAnsi="Lato"/>
          <w:b w:val="1"/>
          <w:color w:val="1c386d"/>
          <w:sz w:val="30"/>
          <w:szCs w:val="30"/>
          <w:rtl w:val="0"/>
        </w:rPr>
        <w:t xml:space="preserve">Congratulations! </w:t>
      </w:r>
      <w:r w:rsidDel="00000000" w:rsidR="00000000" w:rsidRPr="00000000">
        <w:rPr>
          <w:rFonts w:ascii="Lato" w:cs="Lato" w:eastAsia="Lato" w:hAnsi="Lato"/>
          <w:color w:val="1c386d"/>
          <w:sz w:val="30"/>
          <w:szCs w:val="30"/>
          <w:rtl w:val="0"/>
        </w:rPr>
        <w:t xml:space="preserve">Nevada voters have chosen you to face the challenges of public service. While exciting, your role may be different from what you imagined. These 50 tips, specifically for Nevada, will guide you in becoming an effective municipal leader:</w:t>
      </w:r>
    </w:p>
    <w:p w:rsidR="00000000" w:rsidDel="00000000" w:rsidP="00000000" w:rsidRDefault="00000000" w:rsidRPr="00000000" w14:paraId="00000004">
      <w:pPr>
        <w:rPr>
          <w:rFonts w:ascii="Lato" w:cs="Lato" w:eastAsia="Lato" w:hAnsi="Lato"/>
          <w:color w:val="1c386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rPr/>
      </w:pPr>
      <w:bookmarkStart w:colFirst="0" w:colLast="0" w:name="_heading=h.fuz00r5x90kb" w:id="0"/>
      <w:bookmarkEnd w:id="0"/>
      <w:r w:rsidDel="00000000" w:rsidR="00000000" w:rsidRPr="00000000">
        <w:rPr>
          <w:rtl w:val="0"/>
        </w:rPr>
        <w:t xml:space="preserve">1. Understand Nevada's Unique Municipal Structure</w:t>
      </w:r>
    </w:p>
    <w:p w:rsidR="00000000" w:rsidDel="00000000" w:rsidP="00000000" w:rsidRDefault="00000000" w:rsidRPr="00000000" w14:paraId="00000006">
      <w:pPr>
        <w:rPr>
          <w:rFonts w:ascii="Lato" w:cs="Lato" w:eastAsia="Lato" w:hAnsi="Lato"/>
          <w:color w:val="1c386d"/>
        </w:rPr>
      </w:pPr>
      <w:r w:rsidDel="00000000" w:rsidR="00000000" w:rsidRPr="00000000">
        <w:rPr>
          <w:rFonts w:ascii="Lato" w:cs="Lato" w:eastAsia="Lato" w:hAnsi="Lato"/>
          <w:color w:val="1c386d"/>
          <w:rtl w:val="0"/>
        </w:rPr>
        <w:t xml:space="preserve">Familiarize yourself with Nevada’s distinctive governance models, such as the Dillon's Rule principle, which affects local government powers.</w:t>
      </w:r>
    </w:p>
    <w:p w:rsidR="00000000" w:rsidDel="00000000" w:rsidP="00000000" w:rsidRDefault="00000000" w:rsidRPr="00000000" w14:paraId="00000007">
      <w:pPr>
        <w:pStyle w:val="Heading3"/>
        <w:rPr/>
      </w:pPr>
      <w:bookmarkStart w:colFirst="0" w:colLast="0" w:name="_heading=h.8jgwlucfzdjf" w:id="1"/>
      <w:bookmarkEnd w:id="1"/>
      <w:r w:rsidDel="00000000" w:rsidR="00000000" w:rsidRPr="00000000">
        <w:rPr>
          <w:rtl w:val="0"/>
        </w:rPr>
        <w:t xml:space="preserve">2. Learn State-Specific Laws</w:t>
      </w:r>
    </w:p>
    <w:p w:rsidR="00000000" w:rsidDel="00000000" w:rsidP="00000000" w:rsidRDefault="00000000" w:rsidRPr="00000000" w14:paraId="00000008">
      <w:pPr>
        <w:rPr>
          <w:rFonts w:ascii="Lato" w:cs="Lato" w:eastAsia="Lato" w:hAnsi="Lato"/>
          <w:color w:val="1c386d"/>
        </w:rPr>
      </w:pPr>
      <w:r w:rsidDel="00000000" w:rsidR="00000000" w:rsidRPr="00000000">
        <w:rPr>
          <w:rFonts w:ascii="Lato" w:cs="Lato" w:eastAsia="Lato" w:hAnsi="Lato"/>
          <w:color w:val="1c386d"/>
          <w:rtl w:val="0"/>
        </w:rPr>
        <w:t xml:space="preserve">Study Nevada Revised Statutes (NRS), particularly chapters on local government, ethics, and public meetings (NRS 241).</w:t>
      </w:r>
    </w:p>
    <w:p w:rsidR="00000000" w:rsidDel="00000000" w:rsidP="00000000" w:rsidRDefault="00000000" w:rsidRPr="00000000" w14:paraId="00000009">
      <w:pPr>
        <w:pStyle w:val="Heading3"/>
        <w:rPr/>
      </w:pPr>
      <w:bookmarkStart w:colFirst="0" w:colLast="0" w:name="_heading=h.uhf9xi1018g5" w:id="2"/>
      <w:bookmarkEnd w:id="2"/>
      <w:r w:rsidDel="00000000" w:rsidR="00000000" w:rsidRPr="00000000">
        <w:rPr>
          <w:rtl w:val="0"/>
        </w:rPr>
        <w:t xml:space="preserve">3. Prepare for a ‘Full-Time Part-Time’ Role</w:t>
      </w:r>
    </w:p>
    <w:p w:rsidR="00000000" w:rsidDel="00000000" w:rsidP="00000000" w:rsidRDefault="00000000" w:rsidRPr="00000000" w14:paraId="0000000A">
      <w:pPr>
        <w:rPr>
          <w:rFonts w:ascii="Lato" w:cs="Lato" w:eastAsia="Lato" w:hAnsi="Lato"/>
          <w:color w:val="1c386d"/>
        </w:rPr>
      </w:pPr>
      <w:r w:rsidDel="00000000" w:rsidR="00000000" w:rsidRPr="00000000">
        <w:rPr>
          <w:rFonts w:ascii="Lato" w:cs="Lato" w:eastAsia="Lato" w:hAnsi="Lato"/>
          <w:color w:val="1c386d"/>
          <w:rtl w:val="0"/>
        </w:rPr>
        <w:t xml:space="preserve">Municipal service may officially be part-time, but expect long hours, including city council meetings, reviewing materials, and constituent outreach.</w:t>
      </w:r>
    </w:p>
    <w:p w:rsidR="00000000" w:rsidDel="00000000" w:rsidP="00000000" w:rsidRDefault="00000000" w:rsidRPr="00000000" w14:paraId="0000000B">
      <w:pPr>
        <w:pStyle w:val="Heading3"/>
        <w:rPr/>
      </w:pPr>
      <w:bookmarkStart w:colFirst="0" w:colLast="0" w:name="_heading=h.eppr9dhhunx" w:id="3"/>
      <w:bookmarkEnd w:id="3"/>
      <w:r w:rsidDel="00000000" w:rsidR="00000000" w:rsidRPr="00000000">
        <w:rPr>
          <w:rtl w:val="0"/>
        </w:rPr>
        <w:t xml:space="preserve">4. Know Your Role</w:t>
      </w:r>
    </w:p>
    <w:p w:rsidR="00000000" w:rsidDel="00000000" w:rsidP="00000000" w:rsidRDefault="00000000" w:rsidRPr="00000000" w14:paraId="0000000C">
      <w:pPr>
        <w:rPr>
          <w:rFonts w:ascii="Lato" w:cs="Lato" w:eastAsia="Lato" w:hAnsi="Lato"/>
          <w:color w:val="1c386d"/>
        </w:rPr>
      </w:pPr>
      <w:r w:rsidDel="00000000" w:rsidR="00000000" w:rsidRPr="00000000">
        <w:rPr>
          <w:rFonts w:ascii="Lato" w:cs="Lato" w:eastAsia="Lato" w:hAnsi="Lato"/>
          <w:color w:val="1c386d"/>
          <w:rtl w:val="0"/>
        </w:rPr>
        <w:t xml:space="preserve">Understand the roles and limits of mayors, council members, city managers, clerks, and other officials within Nevada’s municipal framework.</w:t>
      </w:r>
    </w:p>
    <w:p w:rsidR="00000000" w:rsidDel="00000000" w:rsidP="00000000" w:rsidRDefault="00000000" w:rsidRPr="00000000" w14:paraId="0000000D">
      <w:pPr>
        <w:pStyle w:val="Heading3"/>
        <w:rPr/>
      </w:pPr>
      <w:bookmarkStart w:colFirst="0" w:colLast="0" w:name="_heading=h.16fe5z2w8at" w:id="4"/>
      <w:bookmarkEnd w:id="4"/>
      <w:r w:rsidDel="00000000" w:rsidR="00000000" w:rsidRPr="00000000">
        <w:rPr>
          <w:rtl w:val="0"/>
        </w:rPr>
        <w:t xml:space="preserve">5. Do Your Homework</w:t>
      </w:r>
    </w:p>
    <w:p w:rsidR="00000000" w:rsidDel="00000000" w:rsidP="00000000" w:rsidRDefault="00000000" w:rsidRPr="00000000" w14:paraId="0000000E">
      <w:pPr>
        <w:rPr>
          <w:rFonts w:ascii="Lato" w:cs="Lato" w:eastAsia="Lato" w:hAnsi="Lato"/>
          <w:color w:val="1c386d"/>
        </w:rPr>
      </w:pPr>
      <w:r w:rsidDel="00000000" w:rsidR="00000000" w:rsidRPr="00000000">
        <w:rPr>
          <w:rFonts w:ascii="Lato" w:cs="Lato" w:eastAsia="Lato" w:hAnsi="Lato"/>
          <w:color w:val="1c386d"/>
          <w:rtl w:val="0"/>
        </w:rPr>
        <w:t xml:space="preserve">Read Nevada’s Open Meeting Law guide and familiarize yourself with city ordinances and budgets.</w:t>
      </w:r>
    </w:p>
    <w:p w:rsidR="00000000" w:rsidDel="00000000" w:rsidP="00000000" w:rsidRDefault="00000000" w:rsidRPr="00000000" w14:paraId="0000000F">
      <w:pPr>
        <w:pStyle w:val="Heading3"/>
        <w:rPr/>
      </w:pPr>
      <w:bookmarkStart w:colFirst="0" w:colLast="0" w:name="_heading=h.ccvmu8rpylbk" w:id="5"/>
      <w:bookmarkEnd w:id="5"/>
      <w:r w:rsidDel="00000000" w:rsidR="00000000" w:rsidRPr="00000000">
        <w:rPr>
          <w:rtl w:val="0"/>
        </w:rPr>
        <w:t xml:space="preserve">6. Embrace Public Transparency</w:t>
      </w:r>
    </w:p>
    <w:p w:rsidR="00000000" w:rsidDel="00000000" w:rsidP="00000000" w:rsidRDefault="00000000" w:rsidRPr="00000000" w14:paraId="00000010">
      <w:pPr>
        <w:rPr>
          <w:rFonts w:ascii="Lato" w:cs="Lato" w:eastAsia="Lato" w:hAnsi="Lato"/>
          <w:color w:val="1c386d"/>
        </w:rPr>
      </w:pPr>
      <w:r w:rsidDel="00000000" w:rsidR="00000000" w:rsidRPr="00000000">
        <w:rPr>
          <w:rFonts w:ascii="Lato" w:cs="Lato" w:eastAsia="Lato" w:hAnsi="Lato"/>
          <w:color w:val="1c386d"/>
          <w:rtl w:val="0"/>
        </w:rPr>
        <w:t xml:space="preserve">Nevada has strong transparency laws. Always act with openness and integrity, as constituents will scrutinize your decisions and actions.</w:t>
      </w:r>
    </w:p>
    <w:p w:rsidR="00000000" w:rsidDel="00000000" w:rsidP="00000000" w:rsidRDefault="00000000" w:rsidRPr="00000000" w14:paraId="00000011">
      <w:pPr>
        <w:pStyle w:val="Heading3"/>
        <w:rPr/>
      </w:pPr>
      <w:bookmarkStart w:colFirst="0" w:colLast="0" w:name="_heading=h.r8mehblturip" w:id="6"/>
      <w:bookmarkEnd w:id="6"/>
      <w:r w:rsidDel="00000000" w:rsidR="00000000" w:rsidRPr="00000000">
        <w:rPr>
          <w:rtl w:val="0"/>
        </w:rPr>
        <w:t xml:space="preserve">7. Engage with Constituents Effectively</w:t>
      </w:r>
    </w:p>
    <w:p w:rsidR="00000000" w:rsidDel="00000000" w:rsidP="00000000" w:rsidRDefault="00000000" w:rsidRPr="00000000" w14:paraId="00000012">
      <w:pPr>
        <w:rPr>
          <w:rFonts w:ascii="Lato" w:cs="Lato" w:eastAsia="Lato" w:hAnsi="Lato"/>
          <w:color w:val="1c386d"/>
        </w:rPr>
      </w:pPr>
      <w:r w:rsidDel="00000000" w:rsidR="00000000" w:rsidRPr="00000000">
        <w:rPr>
          <w:rFonts w:ascii="Lato" w:cs="Lato" w:eastAsia="Lato" w:hAnsi="Lato"/>
          <w:color w:val="1c386d"/>
          <w:rtl w:val="0"/>
        </w:rPr>
        <w:t xml:space="preserve">Nevada’s diverse communities have unique concerns. Be an accessible, active listener, whether you're addressing urban, suburban, or rural populations.</w:t>
      </w:r>
    </w:p>
    <w:p w:rsidR="00000000" w:rsidDel="00000000" w:rsidP="00000000" w:rsidRDefault="00000000" w:rsidRPr="00000000" w14:paraId="00000013">
      <w:pPr>
        <w:pStyle w:val="Heading3"/>
        <w:rPr/>
      </w:pPr>
      <w:bookmarkStart w:colFirst="0" w:colLast="0" w:name="_heading=h.7z3uuuqj0sg" w:id="7"/>
      <w:bookmarkEnd w:id="7"/>
      <w:r w:rsidDel="00000000" w:rsidR="00000000" w:rsidRPr="00000000">
        <w:rPr>
          <w:rtl w:val="0"/>
        </w:rPr>
        <w:t xml:space="preserve">8. Don’t Overpromise</w:t>
      </w:r>
    </w:p>
    <w:p w:rsidR="00000000" w:rsidDel="00000000" w:rsidP="00000000" w:rsidRDefault="00000000" w:rsidRPr="00000000" w14:paraId="00000014">
      <w:pPr>
        <w:rPr>
          <w:rFonts w:ascii="Lato" w:cs="Lato" w:eastAsia="Lato" w:hAnsi="Lato"/>
          <w:color w:val="1c386d"/>
        </w:rPr>
      </w:pPr>
      <w:r w:rsidDel="00000000" w:rsidR="00000000" w:rsidRPr="00000000">
        <w:rPr>
          <w:rFonts w:ascii="Lato" w:cs="Lato" w:eastAsia="Lato" w:hAnsi="Lato"/>
          <w:color w:val="1c386d"/>
          <w:rtl w:val="0"/>
        </w:rPr>
        <w:t xml:space="preserve">Avoid campaign promises that may conflict with Nevada’s municipal governance processes, which require council consensus.</w:t>
      </w:r>
    </w:p>
    <w:p w:rsidR="00000000" w:rsidDel="00000000" w:rsidP="00000000" w:rsidRDefault="00000000" w:rsidRPr="00000000" w14:paraId="00000015">
      <w:pPr>
        <w:pStyle w:val="Heading3"/>
        <w:rPr/>
      </w:pPr>
      <w:bookmarkStart w:colFirst="0" w:colLast="0" w:name="_heading=h.4f2g1nz0dnsb" w:id="8"/>
      <w:bookmarkEnd w:id="8"/>
      <w:r w:rsidDel="00000000" w:rsidR="00000000" w:rsidRPr="00000000">
        <w:rPr>
          <w:rtl w:val="0"/>
        </w:rPr>
        <w:t xml:space="preserve">9. Understand Nevada’s Growth Challenges</w:t>
      </w:r>
    </w:p>
    <w:p w:rsidR="00000000" w:rsidDel="00000000" w:rsidP="00000000" w:rsidRDefault="00000000" w:rsidRPr="00000000" w14:paraId="00000016">
      <w:pPr>
        <w:rPr>
          <w:rFonts w:ascii="Lato" w:cs="Lato" w:eastAsia="Lato" w:hAnsi="Lato"/>
          <w:color w:val="1c386d"/>
        </w:rPr>
      </w:pPr>
      <w:r w:rsidDel="00000000" w:rsidR="00000000" w:rsidRPr="00000000">
        <w:rPr>
          <w:rFonts w:ascii="Lato" w:cs="Lato" w:eastAsia="Lato" w:hAnsi="Lato"/>
          <w:color w:val="1c386d"/>
          <w:rtl w:val="0"/>
        </w:rPr>
        <w:t xml:space="preserve">Nevada is one of the fastest-growing states. Be prepared to address urbanization, housing, and water scarcity issues.</w:t>
      </w:r>
    </w:p>
    <w:p w:rsidR="00000000" w:rsidDel="00000000" w:rsidP="00000000" w:rsidRDefault="00000000" w:rsidRPr="00000000" w14:paraId="00000017">
      <w:pPr>
        <w:pStyle w:val="Heading3"/>
        <w:rPr/>
      </w:pPr>
      <w:bookmarkStart w:colFirst="0" w:colLast="0" w:name="_heading=h.pcx6zq8webyb" w:id="9"/>
      <w:bookmarkEnd w:id="9"/>
      <w:r w:rsidDel="00000000" w:rsidR="00000000" w:rsidRPr="00000000">
        <w:rPr>
          <w:rtl w:val="0"/>
        </w:rPr>
        <w:t xml:space="preserve">10. Learn to Navigate Zoning and Land Use Conflicts</w:t>
      </w:r>
    </w:p>
    <w:p w:rsidR="00000000" w:rsidDel="00000000" w:rsidP="00000000" w:rsidRDefault="00000000" w:rsidRPr="00000000" w14:paraId="00000018">
      <w:pPr>
        <w:rPr>
          <w:rFonts w:ascii="Lato" w:cs="Lato" w:eastAsia="Lato" w:hAnsi="Lato"/>
          <w:color w:val="1c386d"/>
        </w:rPr>
      </w:pPr>
      <w:r w:rsidDel="00000000" w:rsidR="00000000" w:rsidRPr="00000000">
        <w:rPr>
          <w:rFonts w:ascii="Lato" w:cs="Lato" w:eastAsia="Lato" w:hAnsi="Lato"/>
          <w:color w:val="1c386d"/>
          <w:rtl w:val="0"/>
        </w:rPr>
        <w:t xml:space="preserve">Expect public hearings filled with NIMBYs, CAVEs, and BANANAs, especially in fast-growing cities like Las Vegas, Reno, or Henderson.</w:t>
      </w:r>
    </w:p>
    <w:p w:rsidR="00000000" w:rsidDel="00000000" w:rsidP="00000000" w:rsidRDefault="00000000" w:rsidRPr="00000000" w14:paraId="00000019">
      <w:pPr>
        <w:pStyle w:val="Heading3"/>
        <w:rPr/>
      </w:pPr>
      <w:bookmarkStart w:colFirst="0" w:colLast="0" w:name="_heading=h.tk1gy8stxcm7" w:id="10"/>
      <w:bookmarkEnd w:id="10"/>
      <w:r w:rsidDel="00000000" w:rsidR="00000000" w:rsidRPr="00000000">
        <w:rPr>
          <w:rtl w:val="0"/>
        </w:rPr>
        <w:t xml:space="preserve">11. Build Relationships with State Legislators</w:t>
      </w:r>
    </w:p>
    <w:p w:rsidR="00000000" w:rsidDel="00000000" w:rsidP="00000000" w:rsidRDefault="00000000" w:rsidRPr="00000000" w14:paraId="0000001A">
      <w:pPr>
        <w:rPr>
          <w:rFonts w:ascii="Lato" w:cs="Lato" w:eastAsia="Lato" w:hAnsi="Lato"/>
          <w:color w:val="1c386d"/>
        </w:rPr>
      </w:pPr>
      <w:r w:rsidDel="00000000" w:rsidR="00000000" w:rsidRPr="00000000">
        <w:rPr>
          <w:rFonts w:ascii="Lato" w:cs="Lato" w:eastAsia="Lato" w:hAnsi="Lato"/>
          <w:color w:val="1c386d"/>
          <w:rtl w:val="0"/>
        </w:rPr>
        <w:t xml:space="preserve">Nevada’s legislature has a significant influence on municipal issues. Develop strong connections with your Assembly and Senate representatives.</w:t>
      </w:r>
    </w:p>
    <w:p w:rsidR="00000000" w:rsidDel="00000000" w:rsidP="00000000" w:rsidRDefault="00000000" w:rsidRPr="00000000" w14:paraId="0000001B">
      <w:pPr>
        <w:pStyle w:val="Heading3"/>
        <w:rPr/>
      </w:pPr>
      <w:bookmarkStart w:colFirst="0" w:colLast="0" w:name="_heading=h.1ij2j1pp2qix" w:id="11"/>
      <w:bookmarkEnd w:id="11"/>
      <w:r w:rsidDel="00000000" w:rsidR="00000000" w:rsidRPr="00000000">
        <w:rPr>
          <w:rtl w:val="0"/>
        </w:rPr>
        <w:t xml:space="preserve">12. Attend State and Regional Training</w:t>
      </w:r>
    </w:p>
    <w:p w:rsidR="00000000" w:rsidDel="00000000" w:rsidP="00000000" w:rsidRDefault="00000000" w:rsidRPr="00000000" w14:paraId="0000001C">
      <w:pPr>
        <w:rPr>
          <w:rFonts w:ascii="Lato" w:cs="Lato" w:eastAsia="Lato" w:hAnsi="Lato"/>
          <w:color w:val="1c386d"/>
        </w:rPr>
      </w:pPr>
      <w:r w:rsidDel="00000000" w:rsidR="00000000" w:rsidRPr="00000000">
        <w:rPr>
          <w:rFonts w:ascii="Lato" w:cs="Lato" w:eastAsia="Lato" w:hAnsi="Lato"/>
          <w:color w:val="1c386d"/>
          <w:rtl w:val="0"/>
        </w:rPr>
        <w:t xml:space="preserve">Utilize resources like the Nevada League of Cities and Municipalities for training and networking opportunities.</w:t>
      </w:r>
    </w:p>
    <w:p w:rsidR="00000000" w:rsidDel="00000000" w:rsidP="00000000" w:rsidRDefault="00000000" w:rsidRPr="00000000" w14:paraId="0000001D">
      <w:pPr>
        <w:pStyle w:val="Heading3"/>
        <w:rPr/>
      </w:pPr>
      <w:bookmarkStart w:colFirst="0" w:colLast="0" w:name="_heading=h.i4z81jsxkg1k" w:id="12"/>
      <w:bookmarkEnd w:id="12"/>
      <w:r w:rsidDel="00000000" w:rsidR="00000000" w:rsidRPr="00000000">
        <w:rPr>
          <w:rtl w:val="0"/>
        </w:rPr>
        <w:t xml:space="preserve">13. Master Nevada’s Budgeting Requirements</w:t>
      </w:r>
    </w:p>
    <w:p w:rsidR="00000000" w:rsidDel="00000000" w:rsidP="00000000" w:rsidRDefault="00000000" w:rsidRPr="00000000" w14:paraId="0000001E">
      <w:pPr>
        <w:rPr>
          <w:rFonts w:ascii="Lato" w:cs="Lato" w:eastAsia="Lato" w:hAnsi="Lato"/>
          <w:color w:val="1c386d"/>
        </w:rPr>
      </w:pPr>
      <w:r w:rsidDel="00000000" w:rsidR="00000000" w:rsidRPr="00000000">
        <w:rPr>
          <w:rFonts w:ascii="Lato" w:cs="Lato" w:eastAsia="Lato" w:hAnsi="Lato"/>
          <w:color w:val="1c386d"/>
          <w:rtl w:val="0"/>
        </w:rPr>
        <w:t xml:space="preserve">Understand state-mandated municipal budgeting practices, particularly those relating to property tax caps and funding allocations.</w:t>
      </w:r>
    </w:p>
    <w:p w:rsidR="00000000" w:rsidDel="00000000" w:rsidP="00000000" w:rsidRDefault="00000000" w:rsidRPr="00000000" w14:paraId="0000001F">
      <w:pPr>
        <w:pStyle w:val="Heading3"/>
        <w:rPr/>
      </w:pPr>
      <w:bookmarkStart w:colFirst="0" w:colLast="0" w:name="_heading=h.6tsprraxzitt" w:id="13"/>
      <w:bookmarkEnd w:id="13"/>
      <w:r w:rsidDel="00000000" w:rsidR="00000000" w:rsidRPr="00000000">
        <w:rPr>
          <w:rtl w:val="0"/>
        </w:rPr>
        <w:t xml:space="preserve">14. Focus on Water Management</w:t>
      </w:r>
    </w:p>
    <w:p w:rsidR="00000000" w:rsidDel="00000000" w:rsidP="00000000" w:rsidRDefault="00000000" w:rsidRPr="00000000" w14:paraId="00000020">
      <w:pPr>
        <w:rPr>
          <w:rFonts w:ascii="Lato" w:cs="Lato" w:eastAsia="Lato" w:hAnsi="Lato"/>
          <w:color w:val="1c386d"/>
        </w:rPr>
      </w:pPr>
      <w:r w:rsidDel="00000000" w:rsidR="00000000" w:rsidRPr="00000000">
        <w:rPr>
          <w:rFonts w:ascii="Lato" w:cs="Lato" w:eastAsia="Lato" w:hAnsi="Lato"/>
          <w:color w:val="1c386d"/>
          <w:rtl w:val="0"/>
        </w:rPr>
        <w:t xml:space="preserve">In Nevada, water is a critical issue. Be informed about your municipality’s water rights and conservation efforts.</w:t>
      </w:r>
    </w:p>
    <w:p w:rsidR="00000000" w:rsidDel="00000000" w:rsidP="00000000" w:rsidRDefault="00000000" w:rsidRPr="00000000" w14:paraId="00000021">
      <w:pPr>
        <w:pStyle w:val="Heading3"/>
        <w:rPr/>
      </w:pPr>
      <w:bookmarkStart w:colFirst="0" w:colLast="0" w:name="_heading=h.i360pt7xeeps" w:id="14"/>
      <w:bookmarkEnd w:id="14"/>
      <w:r w:rsidDel="00000000" w:rsidR="00000000" w:rsidRPr="00000000">
        <w:rPr>
          <w:rtl w:val="0"/>
        </w:rPr>
        <w:t xml:space="preserve">15. Recognize the Impact of Tourism</w:t>
      </w:r>
    </w:p>
    <w:p w:rsidR="00000000" w:rsidDel="00000000" w:rsidP="00000000" w:rsidRDefault="00000000" w:rsidRPr="00000000" w14:paraId="00000022">
      <w:pPr>
        <w:rPr>
          <w:rFonts w:ascii="Lato" w:cs="Lato" w:eastAsia="Lato" w:hAnsi="Lato"/>
          <w:color w:val="1c386d"/>
        </w:rPr>
      </w:pPr>
      <w:r w:rsidDel="00000000" w:rsidR="00000000" w:rsidRPr="00000000">
        <w:rPr>
          <w:rFonts w:ascii="Lato" w:cs="Lato" w:eastAsia="Lato" w:hAnsi="Lato"/>
          <w:color w:val="1c386d"/>
          <w:rtl w:val="0"/>
        </w:rPr>
        <w:t xml:space="preserve">In cities like Las Vegas, the economy relies on tourism. Understand how local decisions can impact this vital sector.</w:t>
      </w:r>
    </w:p>
    <w:p w:rsidR="00000000" w:rsidDel="00000000" w:rsidP="00000000" w:rsidRDefault="00000000" w:rsidRPr="00000000" w14:paraId="00000023">
      <w:pPr>
        <w:pStyle w:val="Heading3"/>
        <w:rPr/>
      </w:pPr>
      <w:bookmarkStart w:colFirst="0" w:colLast="0" w:name="_heading=h.u6j8n24be1vf" w:id="15"/>
      <w:bookmarkEnd w:id="15"/>
      <w:r w:rsidDel="00000000" w:rsidR="00000000" w:rsidRPr="00000000">
        <w:rPr>
          <w:rtl w:val="0"/>
        </w:rPr>
        <w:t xml:space="preserve">16. Utilize Resources like NACO</w:t>
      </w:r>
    </w:p>
    <w:p w:rsidR="00000000" w:rsidDel="00000000" w:rsidP="00000000" w:rsidRDefault="00000000" w:rsidRPr="00000000" w14:paraId="00000024">
      <w:pPr>
        <w:rPr>
          <w:rFonts w:ascii="Lato" w:cs="Lato" w:eastAsia="Lato" w:hAnsi="Lato"/>
          <w:color w:val="1c386d"/>
        </w:rPr>
      </w:pPr>
      <w:r w:rsidDel="00000000" w:rsidR="00000000" w:rsidRPr="00000000">
        <w:rPr>
          <w:rFonts w:ascii="Lato" w:cs="Lato" w:eastAsia="Lato" w:hAnsi="Lato"/>
          <w:color w:val="1c386d"/>
          <w:rtl w:val="0"/>
        </w:rPr>
        <w:t xml:space="preserve">The Nevada Association of Counties (NACO) is a valuable resource for municipal officials seeking guidance and support.</w:t>
      </w:r>
    </w:p>
    <w:p w:rsidR="00000000" w:rsidDel="00000000" w:rsidP="00000000" w:rsidRDefault="00000000" w:rsidRPr="00000000" w14:paraId="00000025">
      <w:pPr>
        <w:pStyle w:val="Heading3"/>
        <w:rPr/>
      </w:pPr>
      <w:bookmarkStart w:colFirst="0" w:colLast="0" w:name="_heading=h.2zmg8zz6vnu9" w:id="16"/>
      <w:bookmarkEnd w:id="16"/>
      <w:r w:rsidDel="00000000" w:rsidR="00000000" w:rsidRPr="00000000">
        <w:rPr>
          <w:rtl w:val="0"/>
        </w:rPr>
        <w:t xml:space="preserve">17. Avoid Conflicts of Interest</w:t>
      </w:r>
    </w:p>
    <w:p w:rsidR="00000000" w:rsidDel="00000000" w:rsidP="00000000" w:rsidRDefault="00000000" w:rsidRPr="00000000" w14:paraId="00000026">
      <w:pPr>
        <w:rPr>
          <w:rFonts w:ascii="Lato" w:cs="Lato" w:eastAsia="Lato" w:hAnsi="Lato"/>
          <w:color w:val="1c386d"/>
        </w:rPr>
      </w:pPr>
      <w:r w:rsidDel="00000000" w:rsidR="00000000" w:rsidRPr="00000000">
        <w:rPr>
          <w:rFonts w:ascii="Lato" w:cs="Lato" w:eastAsia="Lato" w:hAnsi="Lato"/>
          <w:color w:val="1c386d"/>
          <w:rtl w:val="0"/>
        </w:rPr>
        <w:t xml:space="preserve">Abide by NRS 281A, which outlines ethical standards for public officers, and disclose any conflicts of interest.</w:t>
      </w:r>
    </w:p>
    <w:p w:rsidR="00000000" w:rsidDel="00000000" w:rsidP="00000000" w:rsidRDefault="00000000" w:rsidRPr="00000000" w14:paraId="00000027">
      <w:pPr>
        <w:pStyle w:val="Heading3"/>
        <w:rPr/>
      </w:pPr>
      <w:bookmarkStart w:colFirst="0" w:colLast="0" w:name="_heading=h.z3m0547r6ea0" w:id="17"/>
      <w:bookmarkEnd w:id="17"/>
      <w:r w:rsidDel="00000000" w:rsidR="00000000" w:rsidRPr="00000000">
        <w:rPr>
          <w:rtl w:val="0"/>
        </w:rPr>
        <w:t xml:space="preserve">18. Learn About Tribal Relations</w:t>
      </w:r>
    </w:p>
    <w:p w:rsidR="00000000" w:rsidDel="00000000" w:rsidP="00000000" w:rsidRDefault="00000000" w:rsidRPr="00000000" w14:paraId="00000028">
      <w:pPr>
        <w:rPr>
          <w:rFonts w:ascii="Lato" w:cs="Lato" w:eastAsia="Lato" w:hAnsi="Lato"/>
          <w:color w:val="1c386d"/>
        </w:rPr>
      </w:pPr>
      <w:r w:rsidDel="00000000" w:rsidR="00000000" w:rsidRPr="00000000">
        <w:rPr>
          <w:rFonts w:ascii="Lato" w:cs="Lato" w:eastAsia="Lato" w:hAnsi="Lato"/>
          <w:color w:val="1c386d"/>
          <w:rtl w:val="0"/>
        </w:rPr>
        <w:t xml:space="preserve">If your municipality interacts with tribal governments, prioritize respectful collaboration on shared issues.</w:t>
      </w:r>
    </w:p>
    <w:p w:rsidR="00000000" w:rsidDel="00000000" w:rsidP="00000000" w:rsidRDefault="00000000" w:rsidRPr="00000000" w14:paraId="00000029">
      <w:pPr>
        <w:pStyle w:val="Heading3"/>
        <w:rPr/>
      </w:pPr>
      <w:bookmarkStart w:colFirst="0" w:colLast="0" w:name="_heading=h.y7ee4fjxobgt" w:id="18"/>
      <w:bookmarkEnd w:id="18"/>
      <w:r w:rsidDel="00000000" w:rsidR="00000000" w:rsidRPr="00000000">
        <w:rPr>
          <w:rtl w:val="0"/>
        </w:rPr>
        <w:t xml:space="preserve">19. Understand Open Meeting Law</w:t>
      </w:r>
    </w:p>
    <w:p w:rsidR="00000000" w:rsidDel="00000000" w:rsidP="00000000" w:rsidRDefault="00000000" w:rsidRPr="00000000" w14:paraId="0000002A">
      <w:pPr>
        <w:rPr>
          <w:rFonts w:ascii="Lato" w:cs="Lato" w:eastAsia="Lato" w:hAnsi="Lato"/>
          <w:color w:val="1c386d"/>
        </w:rPr>
      </w:pPr>
      <w:r w:rsidDel="00000000" w:rsidR="00000000" w:rsidRPr="00000000">
        <w:rPr>
          <w:rFonts w:ascii="Lato" w:cs="Lato" w:eastAsia="Lato" w:hAnsi="Lato"/>
          <w:color w:val="1c386d"/>
          <w:rtl w:val="0"/>
        </w:rPr>
        <w:t xml:space="preserve">Adhere strictly to Nevada’s Open Meeting Law (NRS 241) to avoid legal challenges and maintain public trust.</w:t>
      </w:r>
    </w:p>
    <w:p w:rsidR="00000000" w:rsidDel="00000000" w:rsidP="00000000" w:rsidRDefault="00000000" w:rsidRPr="00000000" w14:paraId="0000002B">
      <w:pPr>
        <w:pStyle w:val="Heading3"/>
        <w:rPr/>
      </w:pPr>
      <w:bookmarkStart w:colFirst="0" w:colLast="0" w:name="_heading=h.yr2yg6sdnzqk" w:id="19"/>
      <w:bookmarkEnd w:id="19"/>
      <w:r w:rsidDel="00000000" w:rsidR="00000000" w:rsidRPr="00000000">
        <w:rPr>
          <w:rtl w:val="0"/>
        </w:rPr>
        <w:t xml:space="preserve">20. Be Consistent in Decision-Making</w:t>
      </w:r>
    </w:p>
    <w:p w:rsidR="00000000" w:rsidDel="00000000" w:rsidP="00000000" w:rsidRDefault="00000000" w:rsidRPr="00000000" w14:paraId="0000002C">
      <w:pPr>
        <w:rPr>
          <w:rFonts w:ascii="Lato" w:cs="Lato" w:eastAsia="Lato" w:hAnsi="Lato"/>
          <w:color w:val="1c386d"/>
        </w:rPr>
      </w:pPr>
      <w:r w:rsidDel="00000000" w:rsidR="00000000" w:rsidRPr="00000000">
        <w:rPr>
          <w:rFonts w:ascii="Lato" w:cs="Lato" w:eastAsia="Lato" w:hAnsi="Lato"/>
          <w:color w:val="1c386d"/>
          <w:rtl w:val="0"/>
        </w:rPr>
        <w:t xml:space="preserve">Consistency builds trust. Make policy-based decisions that align with your city’s goals.</w:t>
      </w:r>
    </w:p>
    <w:p w:rsidR="00000000" w:rsidDel="00000000" w:rsidP="00000000" w:rsidRDefault="00000000" w:rsidRPr="00000000" w14:paraId="0000002D">
      <w:pPr>
        <w:pStyle w:val="Heading3"/>
        <w:rPr/>
      </w:pPr>
      <w:bookmarkStart w:colFirst="0" w:colLast="0" w:name="_heading=h.hzikcnggjwdj" w:id="20"/>
      <w:bookmarkEnd w:id="20"/>
      <w:r w:rsidDel="00000000" w:rsidR="00000000" w:rsidRPr="00000000">
        <w:rPr>
          <w:rtl w:val="0"/>
        </w:rPr>
        <w:t xml:space="preserve">21. Be a Team Player</w:t>
      </w:r>
    </w:p>
    <w:p w:rsidR="00000000" w:rsidDel="00000000" w:rsidP="00000000" w:rsidRDefault="00000000" w:rsidRPr="00000000" w14:paraId="0000002E">
      <w:pPr>
        <w:rPr>
          <w:rFonts w:ascii="Lato" w:cs="Lato" w:eastAsia="Lato" w:hAnsi="Lato"/>
          <w:color w:val="1c386d"/>
        </w:rPr>
      </w:pPr>
      <w:r w:rsidDel="00000000" w:rsidR="00000000" w:rsidRPr="00000000">
        <w:rPr>
          <w:rFonts w:ascii="Lato" w:cs="Lato" w:eastAsia="Lato" w:hAnsi="Lato"/>
          <w:color w:val="1c386d"/>
          <w:rtl w:val="0"/>
        </w:rPr>
        <w:t xml:space="preserve">Municipal governance in Nevada requires teamwork. Respect differing opinions and work toward consensus.</w:t>
      </w:r>
    </w:p>
    <w:p w:rsidR="00000000" w:rsidDel="00000000" w:rsidP="00000000" w:rsidRDefault="00000000" w:rsidRPr="00000000" w14:paraId="0000002F">
      <w:pPr>
        <w:pStyle w:val="Heading3"/>
        <w:rPr/>
      </w:pPr>
      <w:bookmarkStart w:colFirst="0" w:colLast="0" w:name="_heading=h.no4m32dyyji7" w:id="21"/>
      <w:bookmarkEnd w:id="21"/>
      <w:r w:rsidDel="00000000" w:rsidR="00000000" w:rsidRPr="00000000">
        <w:rPr>
          <w:rtl w:val="0"/>
        </w:rPr>
        <w:t xml:space="preserve">22. Avoid Political Vendettas</w:t>
      </w:r>
    </w:p>
    <w:p w:rsidR="00000000" w:rsidDel="00000000" w:rsidP="00000000" w:rsidRDefault="00000000" w:rsidRPr="00000000" w14:paraId="00000030">
      <w:pPr>
        <w:rPr>
          <w:rFonts w:ascii="Lato" w:cs="Lato" w:eastAsia="Lato" w:hAnsi="Lato"/>
          <w:color w:val="1c386d"/>
        </w:rPr>
      </w:pPr>
      <w:r w:rsidDel="00000000" w:rsidR="00000000" w:rsidRPr="00000000">
        <w:rPr>
          <w:rFonts w:ascii="Lato" w:cs="Lato" w:eastAsia="Lato" w:hAnsi="Lato"/>
          <w:color w:val="1c386d"/>
          <w:rtl w:val="0"/>
        </w:rPr>
        <w:t xml:space="preserve">Leave personal grievances behind and focus on serving your constituents.</w:t>
      </w:r>
    </w:p>
    <w:p w:rsidR="00000000" w:rsidDel="00000000" w:rsidP="00000000" w:rsidRDefault="00000000" w:rsidRPr="00000000" w14:paraId="00000031">
      <w:pPr>
        <w:pStyle w:val="Heading3"/>
        <w:rPr/>
      </w:pPr>
      <w:bookmarkStart w:colFirst="0" w:colLast="0" w:name="_heading=h.fw1wwf2qupnu" w:id="22"/>
      <w:bookmarkEnd w:id="22"/>
      <w:r w:rsidDel="00000000" w:rsidR="00000000" w:rsidRPr="00000000">
        <w:rPr>
          <w:rtl w:val="0"/>
        </w:rPr>
        <w:t xml:space="preserve">23. Pace Yourself</w:t>
      </w:r>
    </w:p>
    <w:p w:rsidR="00000000" w:rsidDel="00000000" w:rsidP="00000000" w:rsidRDefault="00000000" w:rsidRPr="00000000" w14:paraId="00000032">
      <w:pPr>
        <w:rPr>
          <w:rFonts w:ascii="Lato" w:cs="Lato" w:eastAsia="Lato" w:hAnsi="Lato"/>
          <w:color w:val="1c386d"/>
        </w:rPr>
      </w:pPr>
      <w:r w:rsidDel="00000000" w:rsidR="00000000" w:rsidRPr="00000000">
        <w:rPr>
          <w:rFonts w:ascii="Lato" w:cs="Lato" w:eastAsia="Lato" w:hAnsi="Lato"/>
          <w:color w:val="1c386d"/>
          <w:rtl w:val="0"/>
        </w:rPr>
        <w:t xml:space="preserve">Mastering municipal governance takes time. Be patient as you learn and adapt.</w:t>
      </w:r>
    </w:p>
    <w:p w:rsidR="00000000" w:rsidDel="00000000" w:rsidP="00000000" w:rsidRDefault="00000000" w:rsidRPr="00000000" w14:paraId="00000033">
      <w:pPr>
        <w:pStyle w:val="Heading3"/>
        <w:rPr/>
      </w:pPr>
      <w:bookmarkStart w:colFirst="0" w:colLast="0" w:name="_heading=h.y61uh0tc90qq" w:id="23"/>
      <w:bookmarkEnd w:id="23"/>
      <w:r w:rsidDel="00000000" w:rsidR="00000000" w:rsidRPr="00000000">
        <w:rPr>
          <w:rtl w:val="0"/>
        </w:rPr>
        <w:t xml:space="preserve">24. Work with Nevada's Regional Planning Commissions</w:t>
      </w:r>
    </w:p>
    <w:p w:rsidR="00000000" w:rsidDel="00000000" w:rsidP="00000000" w:rsidRDefault="00000000" w:rsidRPr="00000000" w14:paraId="00000034">
      <w:pPr>
        <w:rPr>
          <w:rFonts w:ascii="Lato" w:cs="Lato" w:eastAsia="Lato" w:hAnsi="Lato"/>
          <w:color w:val="1c386d"/>
        </w:rPr>
      </w:pPr>
      <w:r w:rsidDel="00000000" w:rsidR="00000000" w:rsidRPr="00000000">
        <w:rPr>
          <w:rFonts w:ascii="Lato" w:cs="Lato" w:eastAsia="Lato" w:hAnsi="Lato"/>
          <w:color w:val="1c386d"/>
          <w:rtl w:val="0"/>
        </w:rPr>
        <w:t xml:space="preserve">Collaborate with regional planning organizations to address cross-municipality challenges like transportation and housing.</w:t>
      </w:r>
    </w:p>
    <w:p w:rsidR="00000000" w:rsidDel="00000000" w:rsidP="00000000" w:rsidRDefault="00000000" w:rsidRPr="00000000" w14:paraId="00000035">
      <w:pPr>
        <w:pStyle w:val="Heading3"/>
        <w:rPr/>
      </w:pPr>
      <w:bookmarkStart w:colFirst="0" w:colLast="0" w:name="_heading=h.kgaqnqv7rq9n" w:id="24"/>
      <w:bookmarkEnd w:id="24"/>
      <w:r w:rsidDel="00000000" w:rsidR="00000000" w:rsidRPr="00000000">
        <w:rPr>
          <w:rtl w:val="0"/>
        </w:rPr>
        <w:t xml:space="preserve">25. Plan for Emergency Management</w:t>
      </w:r>
    </w:p>
    <w:p w:rsidR="00000000" w:rsidDel="00000000" w:rsidP="00000000" w:rsidRDefault="00000000" w:rsidRPr="00000000" w14:paraId="00000036">
      <w:pPr>
        <w:rPr>
          <w:rFonts w:ascii="Lato" w:cs="Lato" w:eastAsia="Lato" w:hAnsi="Lato"/>
          <w:color w:val="1c386d"/>
        </w:rPr>
      </w:pPr>
      <w:r w:rsidDel="00000000" w:rsidR="00000000" w:rsidRPr="00000000">
        <w:rPr>
          <w:rFonts w:ascii="Lato" w:cs="Lato" w:eastAsia="Lato" w:hAnsi="Lato"/>
          <w:color w:val="1c386d"/>
          <w:rtl w:val="0"/>
        </w:rPr>
        <w:t xml:space="preserve">Understand your role in Nevada’s emergency response systems, especially for wildfires and droughts.</w:t>
      </w:r>
    </w:p>
    <w:p w:rsidR="00000000" w:rsidDel="00000000" w:rsidP="00000000" w:rsidRDefault="00000000" w:rsidRPr="00000000" w14:paraId="00000037">
      <w:pPr>
        <w:pStyle w:val="Heading3"/>
        <w:rPr/>
      </w:pPr>
      <w:bookmarkStart w:colFirst="0" w:colLast="0" w:name="_heading=h.3vwmjcepjpcj" w:id="25"/>
      <w:bookmarkEnd w:id="25"/>
      <w:r w:rsidDel="00000000" w:rsidR="00000000" w:rsidRPr="00000000">
        <w:rPr>
          <w:rtl w:val="0"/>
        </w:rPr>
        <w:t xml:space="preserve">26. Engage with Nevada's Gaming Industry</w:t>
      </w:r>
    </w:p>
    <w:p w:rsidR="00000000" w:rsidDel="00000000" w:rsidP="00000000" w:rsidRDefault="00000000" w:rsidRPr="00000000" w14:paraId="00000038">
      <w:pPr>
        <w:rPr>
          <w:rFonts w:ascii="Lato" w:cs="Lato" w:eastAsia="Lato" w:hAnsi="Lato"/>
          <w:color w:val="1c386d"/>
        </w:rPr>
      </w:pPr>
      <w:r w:rsidDel="00000000" w:rsidR="00000000" w:rsidRPr="00000000">
        <w:rPr>
          <w:rFonts w:ascii="Lato" w:cs="Lato" w:eastAsia="Lato" w:hAnsi="Lato"/>
          <w:color w:val="1c386d"/>
          <w:rtl w:val="0"/>
        </w:rPr>
        <w:t xml:space="preserve">Recognize the importance of gaming regulations and their impact on municipal revenue and community dynamics.</w:t>
      </w:r>
    </w:p>
    <w:p w:rsidR="00000000" w:rsidDel="00000000" w:rsidP="00000000" w:rsidRDefault="00000000" w:rsidRPr="00000000" w14:paraId="00000039">
      <w:pPr>
        <w:pStyle w:val="Heading3"/>
        <w:rPr/>
      </w:pPr>
      <w:bookmarkStart w:colFirst="0" w:colLast="0" w:name="_heading=h.pfalsxpoout0" w:id="26"/>
      <w:bookmarkEnd w:id="26"/>
      <w:r w:rsidDel="00000000" w:rsidR="00000000" w:rsidRPr="00000000">
        <w:rPr>
          <w:rtl w:val="0"/>
        </w:rPr>
        <w:t xml:space="preserve">27. Utilize Federal and State Grants</w:t>
      </w:r>
    </w:p>
    <w:p w:rsidR="00000000" w:rsidDel="00000000" w:rsidP="00000000" w:rsidRDefault="00000000" w:rsidRPr="00000000" w14:paraId="0000003A">
      <w:pPr>
        <w:rPr>
          <w:rFonts w:ascii="Lato" w:cs="Lato" w:eastAsia="Lato" w:hAnsi="Lato"/>
          <w:color w:val="1c386d"/>
        </w:rPr>
      </w:pPr>
      <w:r w:rsidDel="00000000" w:rsidR="00000000" w:rsidRPr="00000000">
        <w:rPr>
          <w:rFonts w:ascii="Lato" w:cs="Lato" w:eastAsia="Lato" w:hAnsi="Lato"/>
          <w:color w:val="1c386d"/>
          <w:rtl w:val="0"/>
        </w:rPr>
        <w:t xml:space="preserve">Tap into grant opportunities for municipal projects, particularly those addressing infrastructure and sustainability.</w:t>
      </w:r>
    </w:p>
    <w:p w:rsidR="00000000" w:rsidDel="00000000" w:rsidP="00000000" w:rsidRDefault="00000000" w:rsidRPr="00000000" w14:paraId="0000003B">
      <w:pPr>
        <w:pStyle w:val="Heading3"/>
        <w:rPr/>
      </w:pPr>
      <w:bookmarkStart w:colFirst="0" w:colLast="0" w:name="_heading=h.1dtukqd72fpv" w:id="27"/>
      <w:bookmarkEnd w:id="27"/>
      <w:r w:rsidDel="00000000" w:rsidR="00000000" w:rsidRPr="00000000">
        <w:rPr>
          <w:rtl w:val="0"/>
        </w:rPr>
        <w:t xml:space="preserve">28. Stay Ethical</w:t>
      </w:r>
    </w:p>
    <w:p w:rsidR="00000000" w:rsidDel="00000000" w:rsidP="00000000" w:rsidRDefault="00000000" w:rsidRPr="00000000" w14:paraId="0000003C">
      <w:pPr>
        <w:rPr>
          <w:rFonts w:ascii="Lato" w:cs="Lato" w:eastAsia="Lato" w:hAnsi="Lato"/>
          <w:color w:val="1c386d"/>
        </w:rPr>
      </w:pPr>
      <w:r w:rsidDel="00000000" w:rsidR="00000000" w:rsidRPr="00000000">
        <w:rPr>
          <w:rFonts w:ascii="Lato" w:cs="Lato" w:eastAsia="Lato" w:hAnsi="Lato"/>
          <w:color w:val="1c386d"/>
          <w:rtl w:val="0"/>
        </w:rPr>
        <w:t xml:space="preserve">Take advantage of training on Nevada’s ethics laws to handle dilemmas effectively.</w:t>
      </w:r>
    </w:p>
    <w:p w:rsidR="00000000" w:rsidDel="00000000" w:rsidP="00000000" w:rsidRDefault="00000000" w:rsidRPr="00000000" w14:paraId="0000003D">
      <w:pPr>
        <w:pStyle w:val="Heading3"/>
        <w:rPr/>
      </w:pPr>
      <w:bookmarkStart w:colFirst="0" w:colLast="0" w:name="_heading=h.wgpj688yvrp1" w:id="28"/>
      <w:bookmarkEnd w:id="28"/>
      <w:r w:rsidDel="00000000" w:rsidR="00000000" w:rsidRPr="00000000">
        <w:rPr>
          <w:rtl w:val="0"/>
        </w:rPr>
        <w:t xml:space="preserve">29. Leverage Technology</w:t>
      </w:r>
    </w:p>
    <w:p w:rsidR="00000000" w:rsidDel="00000000" w:rsidP="00000000" w:rsidRDefault="00000000" w:rsidRPr="00000000" w14:paraId="0000003E">
      <w:pPr>
        <w:rPr>
          <w:rFonts w:ascii="Lato" w:cs="Lato" w:eastAsia="Lato" w:hAnsi="Lato"/>
          <w:color w:val="1c386d"/>
        </w:rPr>
      </w:pPr>
      <w:r w:rsidDel="00000000" w:rsidR="00000000" w:rsidRPr="00000000">
        <w:rPr>
          <w:rFonts w:ascii="Lato" w:cs="Lato" w:eastAsia="Lato" w:hAnsi="Lato"/>
          <w:color w:val="1c386d"/>
          <w:rtl w:val="0"/>
        </w:rPr>
        <w:t xml:space="preserve">Nevada cities are embracing smart city initiatives. Explore how technology can improve municipal operations.</w:t>
      </w:r>
    </w:p>
    <w:p w:rsidR="00000000" w:rsidDel="00000000" w:rsidP="00000000" w:rsidRDefault="00000000" w:rsidRPr="00000000" w14:paraId="0000003F">
      <w:pPr>
        <w:pStyle w:val="Heading3"/>
        <w:rPr/>
      </w:pPr>
      <w:bookmarkStart w:colFirst="0" w:colLast="0" w:name="_heading=h.n2h5lw1z3h8m" w:id="29"/>
      <w:bookmarkEnd w:id="29"/>
      <w:r w:rsidDel="00000000" w:rsidR="00000000" w:rsidRPr="00000000">
        <w:rPr>
          <w:rtl w:val="0"/>
        </w:rPr>
        <w:t xml:space="preserve">30. Be Accessible</w:t>
      </w:r>
    </w:p>
    <w:p w:rsidR="00000000" w:rsidDel="00000000" w:rsidP="00000000" w:rsidRDefault="00000000" w:rsidRPr="00000000" w14:paraId="00000040">
      <w:pPr>
        <w:rPr>
          <w:rFonts w:ascii="Lato" w:cs="Lato" w:eastAsia="Lato" w:hAnsi="Lato"/>
          <w:color w:val="1c386d"/>
        </w:rPr>
      </w:pPr>
      <w:r w:rsidDel="00000000" w:rsidR="00000000" w:rsidRPr="00000000">
        <w:rPr>
          <w:rFonts w:ascii="Lato" w:cs="Lato" w:eastAsia="Lato" w:hAnsi="Lato"/>
          <w:color w:val="1c386d"/>
          <w:rtl w:val="0"/>
        </w:rPr>
        <w:t xml:space="preserve">Nevada residents value open communication. Provide multiple channels for constituents to contact you.</w:t>
      </w:r>
    </w:p>
    <w:p w:rsidR="00000000" w:rsidDel="00000000" w:rsidP="00000000" w:rsidRDefault="00000000" w:rsidRPr="00000000" w14:paraId="00000041">
      <w:pPr>
        <w:pStyle w:val="Heading3"/>
        <w:rPr/>
      </w:pPr>
      <w:bookmarkStart w:colFirst="0" w:colLast="0" w:name="_heading=h.jcmgw78r8vyx" w:id="30"/>
      <w:bookmarkEnd w:id="30"/>
      <w:r w:rsidDel="00000000" w:rsidR="00000000" w:rsidRPr="00000000">
        <w:rPr>
          <w:rtl w:val="0"/>
        </w:rPr>
        <w:t xml:space="preserve">31. Develop Sustainable Growth Policies</w:t>
      </w:r>
    </w:p>
    <w:p w:rsidR="00000000" w:rsidDel="00000000" w:rsidP="00000000" w:rsidRDefault="00000000" w:rsidRPr="00000000" w14:paraId="00000042">
      <w:pPr>
        <w:rPr>
          <w:rFonts w:ascii="Lato" w:cs="Lato" w:eastAsia="Lato" w:hAnsi="Lato"/>
          <w:color w:val="1c386d"/>
        </w:rPr>
      </w:pPr>
      <w:r w:rsidDel="00000000" w:rsidR="00000000" w:rsidRPr="00000000">
        <w:rPr>
          <w:rFonts w:ascii="Lato" w:cs="Lato" w:eastAsia="Lato" w:hAnsi="Lato"/>
          <w:color w:val="1c386d"/>
          <w:rtl w:val="0"/>
        </w:rPr>
        <w:t xml:space="preserve">Promote policies that balance economic development with environmental conservation.</w:t>
      </w:r>
    </w:p>
    <w:p w:rsidR="00000000" w:rsidDel="00000000" w:rsidP="00000000" w:rsidRDefault="00000000" w:rsidRPr="00000000" w14:paraId="00000043">
      <w:pPr>
        <w:pStyle w:val="Heading3"/>
        <w:rPr/>
      </w:pPr>
      <w:bookmarkStart w:colFirst="0" w:colLast="0" w:name="_heading=h.ul086dtdt2j7" w:id="31"/>
      <w:bookmarkEnd w:id="31"/>
      <w:r w:rsidDel="00000000" w:rsidR="00000000" w:rsidRPr="00000000">
        <w:rPr>
          <w:rtl w:val="0"/>
        </w:rPr>
        <w:t xml:space="preserve">32. Advocate for Affordable Housing</w:t>
      </w:r>
    </w:p>
    <w:p w:rsidR="00000000" w:rsidDel="00000000" w:rsidP="00000000" w:rsidRDefault="00000000" w:rsidRPr="00000000" w14:paraId="00000044">
      <w:pPr>
        <w:rPr>
          <w:rFonts w:ascii="Lato" w:cs="Lato" w:eastAsia="Lato" w:hAnsi="Lato"/>
          <w:color w:val="1c386d"/>
        </w:rPr>
      </w:pPr>
      <w:r w:rsidDel="00000000" w:rsidR="00000000" w:rsidRPr="00000000">
        <w:rPr>
          <w:rFonts w:ascii="Lato" w:cs="Lato" w:eastAsia="Lato" w:hAnsi="Lato"/>
          <w:color w:val="1c386d"/>
          <w:rtl w:val="0"/>
        </w:rPr>
        <w:t xml:space="preserve">Work on solutions to Nevada’s housing challenges, particularly for low- and middle-income residents.</w:t>
      </w:r>
    </w:p>
    <w:p w:rsidR="00000000" w:rsidDel="00000000" w:rsidP="00000000" w:rsidRDefault="00000000" w:rsidRPr="00000000" w14:paraId="00000045">
      <w:pPr>
        <w:pStyle w:val="Heading3"/>
        <w:rPr/>
      </w:pPr>
      <w:bookmarkStart w:colFirst="0" w:colLast="0" w:name="_heading=h.1c4hi9app1ix" w:id="32"/>
      <w:bookmarkEnd w:id="32"/>
      <w:r w:rsidDel="00000000" w:rsidR="00000000" w:rsidRPr="00000000">
        <w:rPr>
          <w:rtl w:val="0"/>
        </w:rPr>
        <w:t xml:space="preserve">33. Foster Strong Media Relations</w:t>
      </w:r>
    </w:p>
    <w:p w:rsidR="00000000" w:rsidDel="00000000" w:rsidP="00000000" w:rsidRDefault="00000000" w:rsidRPr="00000000" w14:paraId="00000046">
      <w:pPr>
        <w:rPr>
          <w:rFonts w:ascii="Lato" w:cs="Lato" w:eastAsia="Lato" w:hAnsi="Lato"/>
          <w:color w:val="1c386d"/>
        </w:rPr>
      </w:pPr>
      <w:r w:rsidDel="00000000" w:rsidR="00000000" w:rsidRPr="00000000">
        <w:rPr>
          <w:rFonts w:ascii="Lato" w:cs="Lato" w:eastAsia="Lato" w:hAnsi="Lato"/>
          <w:color w:val="1c386d"/>
          <w:rtl w:val="0"/>
        </w:rPr>
        <w:t xml:space="preserve">Collaborate with local media outlets to ensure transparency and public awareness of municipal initiatives.</w:t>
      </w:r>
    </w:p>
    <w:p w:rsidR="00000000" w:rsidDel="00000000" w:rsidP="00000000" w:rsidRDefault="00000000" w:rsidRPr="00000000" w14:paraId="00000047">
      <w:pPr>
        <w:pStyle w:val="Heading3"/>
        <w:rPr/>
      </w:pPr>
      <w:bookmarkStart w:colFirst="0" w:colLast="0" w:name="_heading=h.mvmzxh3f5oko" w:id="33"/>
      <w:bookmarkEnd w:id="33"/>
      <w:r w:rsidDel="00000000" w:rsidR="00000000" w:rsidRPr="00000000">
        <w:rPr>
          <w:rtl w:val="0"/>
        </w:rPr>
        <w:t xml:space="preserve">34. Celebrate Nevada’s Diversity</w:t>
      </w:r>
    </w:p>
    <w:p w:rsidR="00000000" w:rsidDel="00000000" w:rsidP="00000000" w:rsidRDefault="00000000" w:rsidRPr="00000000" w14:paraId="00000048">
      <w:pPr>
        <w:rPr>
          <w:rFonts w:ascii="Lato" w:cs="Lato" w:eastAsia="Lato" w:hAnsi="Lato"/>
          <w:color w:val="1c386d"/>
        </w:rPr>
      </w:pPr>
      <w:r w:rsidDel="00000000" w:rsidR="00000000" w:rsidRPr="00000000">
        <w:rPr>
          <w:rFonts w:ascii="Lato" w:cs="Lato" w:eastAsia="Lato" w:hAnsi="Lato"/>
          <w:color w:val="1c386d"/>
          <w:rtl w:val="0"/>
        </w:rPr>
        <w:t xml:space="preserve">Support inclusive policies that reflect Nevada’s multicultural communities.</w:t>
      </w:r>
    </w:p>
    <w:p w:rsidR="00000000" w:rsidDel="00000000" w:rsidP="00000000" w:rsidRDefault="00000000" w:rsidRPr="00000000" w14:paraId="00000049">
      <w:pPr>
        <w:pStyle w:val="Heading3"/>
        <w:rPr/>
      </w:pPr>
      <w:bookmarkStart w:colFirst="0" w:colLast="0" w:name="_heading=h.j2lnn4qo6x0o" w:id="34"/>
      <w:bookmarkEnd w:id="34"/>
      <w:r w:rsidDel="00000000" w:rsidR="00000000" w:rsidRPr="00000000">
        <w:rPr>
          <w:rtl w:val="0"/>
        </w:rPr>
        <w:t xml:space="preserve">35. Learn from Experienced Officials</w:t>
      </w:r>
    </w:p>
    <w:p w:rsidR="00000000" w:rsidDel="00000000" w:rsidP="00000000" w:rsidRDefault="00000000" w:rsidRPr="00000000" w14:paraId="0000004A">
      <w:pPr>
        <w:rPr>
          <w:rFonts w:ascii="Lato" w:cs="Lato" w:eastAsia="Lato" w:hAnsi="Lato"/>
          <w:color w:val="1c386d"/>
        </w:rPr>
      </w:pPr>
      <w:r w:rsidDel="00000000" w:rsidR="00000000" w:rsidRPr="00000000">
        <w:rPr>
          <w:rFonts w:ascii="Lato" w:cs="Lato" w:eastAsia="Lato" w:hAnsi="Lato"/>
          <w:color w:val="1c386d"/>
          <w:rtl w:val="0"/>
        </w:rPr>
        <w:t xml:space="preserve">Seek mentorship from long-serving officials, especially those familiar with Nevada-specific challenges.</w:t>
      </w:r>
    </w:p>
    <w:p w:rsidR="00000000" w:rsidDel="00000000" w:rsidP="00000000" w:rsidRDefault="00000000" w:rsidRPr="00000000" w14:paraId="0000004B">
      <w:pPr>
        <w:pStyle w:val="Heading3"/>
        <w:rPr/>
      </w:pPr>
      <w:bookmarkStart w:colFirst="0" w:colLast="0" w:name="_heading=h.f5935u8lc43k" w:id="35"/>
      <w:bookmarkEnd w:id="35"/>
      <w:r w:rsidDel="00000000" w:rsidR="00000000" w:rsidRPr="00000000">
        <w:rPr>
          <w:rtl w:val="0"/>
        </w:rPr>
        <w:t xml:space="preserve">36. Stay Focused on Your Mission</w:t>
      </w:r>
    </w:p>
    <w:p w:rsidR="00000000" w:rsidDel="00000000" w:rsidP="00000000" w:rsidRDefault="00000000" w:rsidRPr="00000000" w14:paraId="0000004C">
      <w:pPr>
        <w:rPr>
          <w:rFonts w:ascii="Lato" w:cs="Lato" w:eastAsia="Lato" w:hAnsi="Lato"/>
          <w:color w:val="1c386d"/>
        </w:rPr>
      </w:pPr>
      <w:r w:rsidDel="00000000" w:rsidR="00000000" w:rsidRPr="00000000">
        <w:rPr>
          <w:rFonts w:ascii="Lato" w:cs="Lato" w:eastAsia="Lato" w:hAnsi="Lato"/>
          <w:color w:val="1c386d"/>
          <w:rtl w:val="0"/>
        </w:rPr>
        <w:t xml:space="preserve">Avoid distractions and keep your attention on your constituents’ needs.</w:t>
      </w:r>
    </w:p>
    <w:p w:rsidR="00000000" w:rsidDel="00000000" w:rsidP="00000000" w:rsidRDefault="00000000" w:rsidRPr="00000000" w14:paraId="0000004D">
      <w:pPr>
        <w:pStyle w:val="Heading3"/>
        <w:rPr/>
      </w:pPr>
      <w:bookmarkStart w:colFirst="0" w:colLast="0" w:name="_heading=h.r7z6axke1e7x" w:id="36"/>
      <w:bookmarkEnd w:id="36"/>
      <w:r w:rsidDel="00000000" w:rsidR="00000000" w:rsidRPr="00000000">
        <w:rPr>
          <w:rtl w:val="0"/>
        </w:rPr>
        <w:t xml:space="preserve">37. Prioritize Public Safety</w:t>
      </w:r>
    </w:p>
    <w:p w:rsidR="00000000" w:rsidDel="00000000" w:rsidP="00000000" w:rsidRDefault="00000000" w:rsidRPr="00000000" w14:paraId="0000004E">
      <w:pPr>
        <w:rPr>
          <w:rFonts w:ascii="Lato" w:cs="Lato" w:eastAsia="Lato" w:hAnsi="Lato"/>
          <w:color w:val="1c386d"/>
        </w:rPr>
      </w:pPr>
      <w:r w:rsidDel="00000000" w:rsidR="00000000" w:rsidRPr="00000000">
        <w:rPr>
          <w:rFonts w:ascii="Lato" w:cs="Lato" w:eastAsia="Lato" w:hAnsi="Lato"/>
          <w:color w:val="1c386d"/>
          <w:rtl w:val="0"/>
        </w:rPr>
        <w:t xml:space="preserve">Ensure adequate funding and support for police, fire, and emergency medical services in your community.</w:t>
      </w:r>
    </w:p>
    <w:p w:rsidR="00000000" w:rsidDel="00000000" w:rsidP="00000000" w:rsidRDefault="00000000" w:rsidRPr="00000000" w14:paraId="0000004F">
      <w:pPr>
        <w:pStyle w:val="Heading3"/>
        <w:rPr/>
      </w:pPr>
      <w:bookmarkStart w:colFirst="0" w:colLast="0" w:name="_heading=h.9dxj6ng2nzk3" w:id="37"/>
      <w:bookmarkEnd w:id="37"/>
      <w:r w:rsidDel="00000000" w:rsidR="00000000" w:rsidRPr="00000000">
        <w:rPr>
          <w:rtl w:val="0"/>
        </w:rPr>
        <w:t xml:space="preserve">38. Take Pride in Public Service</w:t>
      </w:r>
    </w:p>
    <w:p w:rsidR="00000000" w:rsidDel="00000000" w:rsidP="00000000" w:rsidRDefault="00000000" w:rsidRPr="00000000" w14:paraId="00000050">
      <w:pPr>
        <w:rPr>
          <w:rFonts w:ascii="Lato" w:cs="Lato" w:eastAsia="Lato" w:hAnsi="Lato"/>
          <w:color w:val="1c386d"/>
        </w:rPr>
      </w:pPr>
      <w:r w:rsidDel="00000000" w:rsidR="00000000" w:rsidRPr="00000000">
        <w:rPr>
          <w:rFonts w:ascii="Lato" w:cs="Lato" w:eastAsia="Lato" w:hAnsi="Lato"/>
          <w:color w:val="1c386d"/>
          <w:rtl w:val="0"/>
        </w:rPr>
        <w:t xml:space="preserve">Remember the importance of your role in shaping Nevada’s future.</w:t>
      </w:r>
    </w:p>
    <w:p w:rsidR="00000000" w:rsidDel="00000000" w:rsidP="00000000" w:rsidRDefault="00000000" w:rsidRPr="00000000" w14:paraId="00000051">
      <w:pPr>
        <w:pStyle w:val="Heading3"/>
        <w:rPr/>
      </w:pPr>
      <w:bookmarkStart w:colFirst="0" w:colLast="0" w:name="_heading=h.eniwrv8bdaqc" w:id="38"/>
      <w:bookmarkEnd w:id="38"/>
      <w:r w:rsidDel="00000000" w:rsidR="00000000" w:rsidRPr="00000000">
        <w:rPr>
          <w:rtl w:val="0"/>
        </w:rPr>
        <w:t xml:space="preserve">39. Be Adaptable</w:t>
      </w:r>
    </w:p>
    <w:p w:rsidR="00000000" w:rsidDel="00000000" w:rsidP="00000000" w:rsidRDefault="00000000" w:rsidRPr="00000000" w14:paraId="00000052">
      <w:pPr>
        <w:rPr>
          <w:rFonts w:ascii="Lato" w:cs="Lato" w:eastAsia="Lato" w:hAnsi="Lato"/>
          <w:color w:val="1c386d"/>
        </w:rPr>
      </w:pPr>
      <w:r w:rsidDel="00000000" w:rsidR="00000000" w:rsidRPr="00000000">
        <w:rPr>
          <w:rFonts w:ascii="Lato" w:cs="Lato" w:eastAsia="Lato" w:hAnsi="Lato"/>
          <w:color w:val="1c386d"/>
          <w:rtl w:val="0"/>
        </w:rPr>
        <w:t xml:space="preserve">Prepare for the unexpected, whether it’s economic fluctuations, population growth, or natural disasters.</w:t>
      </w:r>
    </w:p>
    <w:p w:rsidR="00000000" w:rsidDel="00000000" w:rsidP="00000000" w:rsidRDefault="00000000" w:rsidRPr="00000000" w14:paraId="00000053">
      <w:pPr>
        <w:pStyle w:val="Heading3"/>
        <w:rPr/>
      </w:pPr>
      <w:bookmarkStart w:colFirst="0" w:colLast="0" w:name="_heading=h.g12fmujc1uxm" w:id="39"/>
      <w:bookmarkEnd w:id="39"/>
      <w:r w:rsidDel="00000000" w:rsidR="00000000" w:rsidRPr="00000000">
        <w:rPr>
          <w:rtl w:val="0"/>
        </w:rPr>
        <w:t xml:space="preserve">40. Embrace Collaboration</w:t>
      </w:r>
    </w:p>
    <w:p w:rsidR="00000000" w:rsidDel="00000000" w:rsidP="00000000" w:rsidRDefault="00000000" w:rsidRPr="00000000" w14:paraId="00000054">
      <w:pPr>
        <w:rPr>
          <w:rFonts w:ascii="Lato" w:cs="Lato" w:eastAsia="Lato" w:hAnsi="Lato"/>
          <w:color w:val="1c386d"/>
        </w:rPr>
      </w:pPr>
      <w:r w:rsidDel="00000000" w:rsidR="00000000" w:rsidRPr="00000000">
        <w:rPr>
          <w:rFonts w:ascii="Lato" w:cs="Lato" w:eastAsia="Lato" w:hAnsi="Lato"/>
          <w:color w:val="1c386d"/>
          <w:rtl w:val="0"/>
        </w:rPr>
        <w:t xml:space="preserve">Partner with neighboring municipalities to tackle shared challenges.</w:t>
      </w:r>
    </w:p>
    <w:p w:rsidR="00000000" w:rsidDel="00000000" w:rsidP="00000000" w:rsidRDefault="00000000" w:rsidRPr="00000000" w14:paraId="00000055">
      <w:pPr>
        <w:pStyle w:val="Heading3"/>
        <w:rPr/>
      </w:pPr>
      <w:bookmarkStart w:colFirst="0" w:colLast="0" w:name="_heading=h.p2k85bbe6jcj" w:id="40"/>
      <w:bookmarkEnd w:id="40"/>
      <w:r w:rsidDel="00000000" w:rsidR="00000000" w:rsidRPr="00000000">
        <w:rPr>
          <w:rtl w:val="0"/>
        </w:rPr>
        <w:t xml:space="preserve">41. Be Humble and Approachable</w:t>
      </w:r>
    </w:p>
    <w:p w:rsidR="00000000" w:rsidDel="00000000" w:rsidP="00000000" w:rsidRDefault="00000000" w:rsidRPr="00000000" w14:paraId="00000056">
      <w:pPr>
        <w:rPr>
          <w:rFonts w:ascii="Lato" w:cs="Lato" w:eastAsia="Lato" w:hAnsi="Lato"/>
          <w:color w:val="1c386d"/>
        </w:rPr>
      </w:pPr>
      <w:r w:rsidDel="00000000" w:rsidR="00000000" w:rsidRPr="00000000">
        <w:rPr>
          <w:rFonts w:ascii="Lato" w:cs="Lato" w:eastAsia="Lato" w:hAnsi="Lato"/>
          <w:color w:val="1c386d"/>
          <w:rtl w:val="0"/>
        </w:rPr>
        <w:t xml:space="preserve">Stay connected to your community and resist the allure of political ego.</w:t>
      </w:r>
    </w:p>
    <w:p w:rsidR="00000000" w:rsidDel="00000000" w:rsidP="00000000" w:rsidRDefault="00000000" w:rsidRPr="00000000" w14:paraId="00000057">
      <w:pPr>
        <w:pStyle w:val="Heading3"/>
        <w:rPr/>
      </w:pPr>
      <w:bookmarkStart w:colFirst="0" w:colLast="0" w:name="_heading=h.v6o138h5h8oz" w:id="41"/>
      <w:bookmarkEnd w:id="41"/>
      <w:r w:rsidDel="00000000" w:rsidR="00000000" w:rsidRPr="00000000">
        <w:rPr>
          <w:rtl w:val="0"/>
        </w:rPr>
        <w:t xml:space="preserve">42. Stay Informed on Transportation Issues</w:t>
      </w:r>
    </w:p>
    <w:p w:rsidR="00000000" w:rsidDel="00000000" w:rsidP="00000000" w:rsidRDefault="00000000" w:rsidRPr="00000000" w14:paraId="00000058">
      <w:pPr>
        <w:rPr>
          <w:rFonts w:ascii="Lato" w:cs="Lato" w:eastAsia="Lato" w:hAnsi="Lato"/>
          <w:color w:val="1c386d"/>
        </w:rPr>
      </w:pPr>
      <w:r w:rsidDel="00000000" w:rsidR="00000000" w:rsidRPr="00000000">
        <w:rPr>
          <w:rFonts w:ascii="Lato" w:cs="Lato" w:eastAsia="Lato" w:hAnsi="Lato"/>
          <w:color w:val="1c386d"/>
          <w:rtl w:val="0"/>
        </w:rPr>
        <w:t xml:space="preserve">Understand how state transportation policies affect local infrastructure and planning.</w:t>
      </w:r>
    </w:p>
    <w:p w:rsidR="00000000" w:rsidDel="00000000" w:rsidP="00000000" w:rsidRDefault="00000000" w:rsidRPr="00000000" w14:paraId="00000059">
      <w:pPr>
        <w:pStyle w:val="Heading3"/>
        <w:rPr/>
      </w:pPr>
      <w:bookmarkStart w:colFirst="0" w:colLast="0" w:name="_heading=h.effvgb24hf5w" w:id="42"/>
      <w:bookmarkEnd w:id="42"/>
      <w:r w:rsidDel="00000000" w:rsidR="00000000" w:rsidRPr="00000000">
        <w:rPr>
          <w:rtl w:val="0"/>
        </w:rPr>
        <w:t xml:space="preserve">43. Take Training Seriously</w:t>
      </w:r>
    </w:p>
    <w:p w:rsidR="00000000" w:rsidDel="00000000" w:rsidP="00000000" w:rsidRDefault="00000000" w:rsidRPr="00000000" w14:paraId="0000005A">
      <w:pPr>
        <w:rPr>
          <w:rFonts w:ascii="Lato" w:cs="Lato" w:eastAsia="Lato" w:hAnsi="Lato"/>
          <w:color w:val="1c386d"/>
        </w:rPr>
      </w:pPr>
      <w:r w:rsidDel="00000000" w:rsidR="00000000" w:rsidRPr="00000000">
        <w:rPr>
          <w:rFonts w:ascii="Lato" w:cs="Lato" w:eastAsia="Lato" w:hAnsi="Lato"/>
          <w:color w:val="1c386d"/>
          <w:rtl w:val="0"/>
        </w:rPr>
        <w:t xml:space="preserve">Attend workshops and conferences to enhance your skills and knowledge.</w:t>
      </w:r>
    </w:p>
    <w:p w:rsidR="00000000" w:rsidDel="00000000" w:rsidP="00000000" w:rsidRDefault="00000000" w:rsidRPr="00000000" w14:paraId="0000005B">
      <w:pPr>
        <w:pStyle w:val="Heading3"/>
        <w:rPr/>
      </w:pPr>
      <w:bookmarkStart w:colFirst="0" w:colLast="0" w:name="_heading=h.nrsma4xfxnyf" w:id="43"/>
      <w:bookmarkEnd w:id="43"/>
      <w:r w:rsidDel="00000000" w:rsidR="00000000" w:rsidRPr="00000000">
        <w:rPr>
          <w:rtl w:val="0"/>
        </w:rPr>
        <w:t xml:space="preserve">44. Think Long-Term</w:t>
      </w:r>
    </w:p>
    <w:p w:rsidR="00000000" w:rsidDel="00000000" w:rsidP="00000000" w:rsidRDefault="00000000" w:rsidRPr="00000000" w14:paraId="0000005C">
      <w:pPr>
        <w:rPr>
          <w:rFonts w:ascii="Lato" w:cs="Lato" w:eastAsia="Lato" w:hAnsi="Lato"/>
          <w:color w:val="1c386d"/>
        </w:rPr>
      </w:pPr>
      <w:r w:rsidDel="00000000" w:rsidR="00000000" w:rsidRPr="00000000">
        <w:rPr>
          <w:rFonts w:ascii="Lato" w:cs="Lato" w:eastAsia="Lato" w:hAnsi="Lato"/>
          <w:color w:val="1c386d"/>
          <w:rtl w:val="0"/>
        </w:rPr>
        <w:t xml:space="preserve">Focus on policies that will benefit Nevada’s future generations.</w:t>
      </w:r>
    </w:p>
    <w:p w:rsidR="00000000" w:rsidDel="00000000" w:rsidP="00000000" w:rsidRDefault="00000000" w:rsidRPr="00000000" w14:paraId="0000005D">
      <w:pPr>
        <w:pStyle w:val="Heading3"/>
        <w:rPr/>
      </w:pPr>
      <w:bookmarkStart w:colFirst="0" w:colLast="0" w:name="_heading=h.7tnrie7nr8o8" w:id="44"/>
      <w:bookmarkEnd w:id="44"/>
      <w:r w:rsidDel="00000000" w:rsidR="00000000" w:rsidRPr="00000000">
        <w:rPr>
          <w:rtl w:val="0"/>
        </w:rPr>
        <w:t xml:space="preserve">45. Recognize Controversy as Inevitable</w:t>
      </w:r>
    </w:p>
    <w:p w:rsidR="00000000" w:rsidDel="00000000" w:rsidP="00000000" w:rsidRDefault="00000000" w:rsidRPr="00000000" w14:paraId="0000005E">
      <w:pPr>
        <w:rPr>
          <w:rFonts w:ascii="Lato" w:cs="Lato" w:eastAsia="Lato" w:hAnsi="Lato"/>
          <w:color w:val="1c386d"/>
        </w:rPr>
      </w:pPr>
      <w:r w:rsidDel="00000000" w:rsidR="00000000" w:rsidRPr="00000000">
        <w:rPr>
          <w:rFonts w:ascii="Lato" w:cs="Lato" w:eastAsia="Lato" w:hAnsi="Lato"/>
          <w:color w:val="1c386d"/>
          <w:rtl w:val="0"/>
        </w:rPr>
        <w:t xml:space="preserve">Handle disputes professionally and focus on resolving real issues.</w:t>
      </w:r>
    </w:p>
    <w:p w:rsidR="00000000" w:rsidDel="00000000" w:rsidP="00000000" w:rsidRDefault="00000000" w:rsidRPr="00000000" w14:paraId="0000005F">
      <w:pPr>
        <w:pStyle w:val="Heading3"/>
        <w:rPr/>
      </w:pPr>
      <w:bookmarkStart w:colFirst="0" w:colLast="0" w:name="_heading=h.aajuzh4e4vko" w:id="45"/>
      <w:bookmarkEnd w:id="45"/>
      <w:r w:rsidDel="00000000" w:rsidR="00000000" w:rsidRPr="00000000">
        <w:rPr>
          <w:rtl w:val="0"/>
        </w:rPr>
        <w:t xml:space="preserve">46. Be Transparent About Funding</w:t>
      </w:r>
    </w:p>
    <w:p w:rsidR="00000000" w:rsidDel="00000000" w:rsidP="00000000" w:rsidRDefault="00000000" w:rsidRPr="00000000" w14:paraId="00000060">
      <w:pPr>
        <w:rPr>
          <w:rFonts w:ascii="Lato" w:cs="Lato" w:eastAsia="Lato" w:hAnsi="Lato"/>
          <w:color w:val="1c386d"/>
        </w:rPr>
      </w:pPr>
      <w:r w:rsidDel="00000000" w:rsidR="00000000" w:rsidRPr="00000000">
        <w:rPr>
          <w:rFonts w:ascii="Lato" w:cs="Lato" w:eastAsia="Lato" w:hAnsi="Lato"/>
          <w:color w:val="1c386d"/>
          <w:rtl w:val="0"/>
        </w:rPr>
        <w:t xml:space="preserve">Ensure clarity about how taxpayer dollars are spent to build public trust.</w:t>
      </w:r>
    </w:p>
    <w:p w:rsidR="00000000" w:rsidDel="00000000" w:rsidP="00000000" w:rsidRDefault="00000000" w:rsidRPr="00000000" w14:paraId="00000061">
      <w:pPr>
        <w:pStyle w:val="Heading3"/>
        <w:rPr/>
      </w:pPr>
      <w:bookmarkStart w:colFirst="0" w:colLast="0" w:name="_heading=h.l2ahzqz6o9tg" w:id="46"/>
      <w:bookmarkEnd w:id="46"/>
      <w:r w:rsidDel="00000000" w:rsidR="00000000" w:rsidRPr="00000000">
        <w:rPr>
          <w:rtl w:val="0"/>
        </w:rPr>
        <w:t xml:space="preserve">47. Build Community Engagement</w:t>
      </w:r>
    </w:p>
    <w:p w:rsidR="00000000" w:rsidDel="00000000" w:rsidP="00000000" w:rsidRDefault="00000000" w:rsidRPr="00000000" w14:paraId="00000062">
      <w:pPr>
        <w:rPr>
          <w:rFonts w:ascii="Lato" w:cs="Lato" w:eastAsia="Lato" w:hAnsi="Lato"/>
          <w:color w:val="1c386d"/>
        </w:rPr>
      </w:pPr>
      <w:r w:rsidDel="00000000" w:rsidR="00000000" w:rsidRPr="00000000">
        <w:rPr>
          <w:rFonts w:ascii="Lato" w:cs="Lato" w:eastAsia="Lato" w:hAnsi="Lato"/>
          <w:color w:val="1c386d"/>
          <w:rtl w:val="0"/>
        </w:rPr>
        <w:t xml:space="preserve">Encourage public participation in municipal planning and decision-making.</w:t>
      </w:r>
    </w:p>
    <w:p w:rsidR="00000000" w:rsidDel="00000000" w:rsidP="00000000" w:rsidRDefault="00000000" w:rsidRPr="00000000" w14:paraId="00000063">
      <w:pPr>
        <w:pStyle w:val="Heading3"/>
        <w:rPr/>
      </w:pPr>
      <w:bookmarkStart w:colFirst="0" w:colLast="0" w:name="_heading=h.u0qoyomuoh6a" w:id="47"/>
      <w:bookmarkEnd w:id="47"/>
      <w:r w:rsidDel="00000000" w:rsidR="00000000" w:rsidRPr="00000000">
        <w:rPr>
          <w:rtl w:val="0"/>
        </w:rPr>
        <w:t xml:space="preserve">48. Respect Nevada’s History</w:t>
      </w:r>
    </w:p>
    <w:p w:rsidR="00000000" w:rsidDel="00000000" w:rsidP="00000000" w:rsidRDefault="00000000" w:rsidRPr="00000000" w14:paraId="00000064">
      <w:pPr>
        <w:rPr>
          <w:rFonts w:ascii="Lato" w:cs="Lato" w:eastAsia="Lato" w:hAnsi="Lato"/>
          <w:color w:val="1c386d"/>
        </w:rPr>
      </w:pPr>
      <w:r w:rsidDel="00000000" w:rsidR="00000000" w:rsidRPr="00000000">
        <w:rPr>
          <w:rFonts w:ascii="Lato" w:cs="Lato" w:eastAsia="Lato" w:hAnsi="Lato"/>
          <w:color w:val="1c386d"/>
          <w:rtl w:val="0"/>
        </w:rPr>
        <w:t xml:space="preserve">Incorporate historical preservation into your city’s growth plans.</w:t>
      </w:r>
    </w:p>
    <w:p w:rsidR="00000000" w:rsidDel="00000000" w:rsidP="00000000" w:rsidRDefault="00000000" w:rsidRPr="00000000" w14:paraId="00000065">
      <w:pPr>
        <w:pStyle w:val="Heading3"/>
        <w:rPr/>
      </w:pPr>
      <w:bookmarkStart w:colFirst="0" w:colLast="0" w:name="_heading=h.u3br1yhi9vch" w:id="48"/>
      <w:bookmarkEnd w:id="48"/>
      <w:r w:rsidDel="00000000" w:rsidR="00000000" w:rsidRPr="00000000">
        <w:rPr>
          <w:rtl w:val="0"/>
        </w:rPr>
        <w:t xml:space="preserve">49. Celebrate Your Wins</w:t>
      </w:r>
    </w:p>
    <w:p w:rsidR="00000000" w:rsidDel="00000000" w:rsidP="00000000" w:rsidRDefault="00000000" w:rsidRPr="00000000" w14:paraId="00000066">
      <w:pPr>
        <w:rPr>
          <w:rFonts w:ascii="Lato" w:cs="Lato" w:eastAsia="Lato" w:hAnsi="Lato"/>
          <w:color w:val="1c386d"/>
        </w:rPr>
      </w:pPr>
      <w:r w:rsidDel="00000000" w:rsidR="00000000" w:rsidRPr="00000000">
        <w:rPr>
          <w:rFonts w:ascii="Lato" w:cs="Lato" w:eastAsia="Lato" w:hAnsi="Lato"/>
          <w:color w:val="1c386d"/>
          <w:rtl w:val="0"/>
        </w:rPr>
        <w:t xml:space="preserve">Acknowledge achievements and recognize the contributions of your team.</w:t>
      </w:r>
    </w:p>
    <w:p w:rsidR="00000000" w:rsidDel="00000000" w:rsidP="00000000" w:rsidRDefault="00000000" w:rsidRPr="00000000" w14:paraId="00000067">
      <w:pPr>
        <w:pStyle w:val="Heading3"/>
        <w:rPr/>
      </w:pPr>
      <w:bookmarkStart w:colFirst="0" w:colLast="0" w:name="_heading=h.9tj6pia3n67m" w:id="49"/>
      <w:bookmarkEnd w:id="49"/>
      <w:r w:rsidDel="00000000" w:rsidR="00000000" w:rsidRPr="00000000">
        <w:rPr>
          <w:rtl w:val="0"/>
        </w:rPr>
        <w:t xml:space="preserve">50. Enjoy the Journey</w:t>
      </w:r>
    </w:p>
    <w:p w:rsidR="00000000" w:rsidDel="00000000" w:rsidP="00000000" w:rsidRDefault="00000000" w:rsidRPr="00000000" w14:paraId="00000068">
      <w:pPr>
        <w:rPr>
          <w:rFonts w:ascii="Lato" w:cs="Lato" w:eastAsia="Lato" w:hAnsi="Lato"/>
          <w:color w:val="1c386d"/>
        </w:rPr>
      </w:pPr>
      <w:r w:rsidDel="00000000" w:rsidR="00000000" w:rsidRPr="00000000">
        <w:rPr>
          <w:rFonts w:ascii="Lato" w:cs="Lato" w:eastAsia="Lato" w:hAnsi="Lato"/>
          <w:color w:val="1c386d"/>
          <w:rtl w:val="0"/>
        </w:rPr>
        <w:t xml:space="preserve">Public service can be challenging, but it’s also deeply rewarding. Make the most of your term by embracing the experience.</w:t>
      </w:r>
    </w:p>
    <w:p w:rsidR="00000000" w:rsidDel="00000000" w:rsidP="00000000" w:rsidRDefault="00000000" w:rsidRPr="00000000" w14:paraId="00000069">
      <w:pPr>
        <w:rPr>
          <w:rFonts w:ascii="Lato" w:cs="Lato" w:eastAsia="Lato" w:hAnsi="Lato"/>
          <w:color w:val="1c386d"/>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League Spartan">
    <w:embedRegular w:fontKey="{00000000-0000-0000-0000-000000000000}" r:id="rId3" w:subsetted="0"/>
    <w:embedBold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center"/>
      <w:rPr>
        <w:color w:val="096da7"/>
        <w:sz w:val="16"/>
        <w:szCs w:val="16"/>
      </w:rPr>
    </w:pPr>
    <w:r w:rsidDel="00000000" w:rsidR="00000000" w:rsidRPr="00000000">
      <w:rPr>
        <w:rtl w:val="0"/>
      </w:rPr>
    </w:r>
  </w:p>
  <w:p w:rsidR="00000000" w:rsidDel="00000000" w:rsidP="00000000" w:rsidRDefault="00000000" w:rsidRPr="00000000" w14:paraId="0000006F">
    <w:pPr>
      <w:jc w:val="center"/>
      <w:rPr>
        <w:color w:val="096da7"/>
        <w:sz w:val="16"/>
        <w:szCs w:val="16"/>
      </w:rPr>
    </w:pPr>
    <w:r w:rsidDel="00000000" w:rsidR="00000000" w:rsidRPr="00000000">
      <w:rPr>
        <w:color w:val="096da7"/>
        <w:sz w:val="16"/>
        <w:szCs w:val="16"/>
        <w:rtl w:val="0"/>
      </w:rPr>
      <w:t xml:space="preserve">ⓒ 2025 Nevada League of Cities &amp; Municipalities | Page </w:t>
    </w:r>
    <w:r w:rsidDel="00000000" w:rsidR="00000000" w:rsidRPr="00000000">
      <w:rPr>
        <w:color w:val="096da7"/>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right"/>
      <w:rPr>
        <w:b w:val="1"/>
        <w:color w:val="1c386d"/>
        <w:sz w:val="16"/>
        <w:szCs w:val="16"/>
      </w:rPr>
    </w:pPr>
    <w:r w:rsidDel="00000000" w:rsidR="00000000" w:rsidRPr="00000000">
      <w:rPr>
        <w:b w:val="1"/>
        <w:color w:val="1c386d"/>
        <w:sz w:val="16"/>
        <w:szCs w:val="16"/>
        <w:rtl w:val="0"/>
      </w:rPr>
      <w:t xml:space="preserve">50 Survival Tips for Newly Elected Municipal Officials in Nevada</w:t>
    </w:r>
    <w:r w:rsidDel="00000000" w:rsidR="00000000" w:rsidRPr="00000000">
      <w:drawing>
        <wp:anchor allowOverlap="1" behindDoc="0" distB="114300" distT="114300" distL="114300" distR="114300" hidden="0" layoutInCell="1" locked="0" relativeHeight="0" simplePos="0">
          <wp:simplePos x="0" y="0"/>
          <wp:positionH relativeFrom="column">
            <wp:posOffset>180975</wp:posOffset>
          </wp:positionH>
          <wp:positionV relativeFrom="paragraph">
            <wp:posOffset>-342899</wp:posOffset>
          </wp:positionV>
          <wp:extent cx="614363" cy="61436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4363" cy="614363"/>
                  </a:xfrm>
                  <a:prstGeom prst="rect"/>
                  <a:ln/>
                </pic:spPr>
              </pic:pic>
            </a:graphicData>
          </a:graphic>
        </wp:anchor>
      </w:drawing>
    </w:r>
  </w:p>
  <w:p w:rsidR="00000000" w:rsidDel="00000000" w:rsidP="00000000" w:rsidRDefault="00000000" w:rsidRPr="00000000" w14:paraId="0000006B">
    <w:pPr>
      <w:jc w:val="center"/>
      <w:rPr>
        <w:sz w:val="2"/>
        <w:szCs w:val="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center"/>
      <w:rPr/>
    </w:pPr>
    <w:r w:rsidDel="00000000" w:rsidR="00000000" w:rsidRPr="00000000">
      <w:rPr/>
      <w:drawing>
        <wp:inline distB="114300" distT="114300" distL="114300" distR="114300">
          <wp:extent cx="1238250" cy="12382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82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60" w:before="400" w:line="240" w:lineRule="auto"/>
    </w:pPr>
    <w:rPr>
      <w:rFonts w:ascii="League Spartan" w:cs="League Spartan" w:eastAsia="League Spartan" w:hAnsi="League Spartan"/>
      <w:b w:val="1"/>
      <w:color w:val="096da7"/>
      <w:sz w:val="34"/>
      <w:szCs w:val="34"/>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C7DF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C7DF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C7DF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C7DF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C7DF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C7DF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C7DF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C7DF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C7DF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C7DF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C7DF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C7DF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C7DF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C7DF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C7DF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C7DF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C7DF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C7DF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C7DF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C7DF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C7DF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C7DF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C7DF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C7DF2"/>
    <w:rPr>
      <w:i w:val="1"/>
      <w:iCs w:val="1"/>
      <w:color w:val="404040" w:themeColor="text1" w:themeTint="0000BF"/>
    </w:rPr>
  </w:style>
  <w:style w:type="paragraph" w:styleId="ListParagraph">
    <w:name w:val="List Paragraph"/>
    <w:basedOn w:val="Normal"/>
    <w:uiPriority w:val="34"/>
    <w:qFormat w:val="1"/>
    <w:rsid w:val="000C7DF2"/>
    <w:pPr>
      <w:ind w:left="720"/>
      <w:contextualSpacing w:val="1"/>
    </w:pPr>
  </w:style>
  <w:style w:type="character" w:styleId="IntenseEmphasis">
    <w:name w:val="Intense Emphasis"/>
    <w:basedOn w:val="DefaultParagraphFont"/>
    <w:uiPriority w:val="21"/>
    <w:qFormat w:val="1"/>
    <w:rsid w:val="000C7DF2"/>
    <w:rPr>
      <w:i w:val="1"/>
      <w:iCs w:val="1"/>
      <w:color w:val="0f4761" w:themeColor="accent1" w:themeShade="0000BF"/>
    </w:rPr>
  </w:style>
  <w:style w:type="paragraph" w:styleId="IntenseQuote">
    <w:name w:val="Intense Quote"/>
    <w:basedOn w:val="Normal"/>
    <w:next w:val="Normal"/>
    <w:link w:val="IntenseQuoteChar"/>
    <w:uiPriority w:val="30"/>
    <w:qFormat w:val="1"/>
    <w:rsid w:val="000C7DF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C7DF2"/>
    <w:rPr>
      <w:i w:val="1"/>
      <w:iCs w:val="1"/>
      <w:color w:val="0f4761" w:themeColor="accent1" w:themeShade="0000BF"/>
    </w:rPr>
  </w:style>
  <w:style w:type="character" w:styleId="IntenseReference">
    <w:name w:val="Intense Reference"/>
    <w:basedOn w:val="DefaultParagraphFont"/>
    <w:uiPriority w:val="32"/>
    <w:qFormat w:val="1"/>
    <w:rsid w:val="000C7DF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LeagueSpartan-regular.ttf"/><Relationship Id="rId4" Type="http://schemas.openxmlformats.org/officeDocument/2006/relationships/font" Target="fonts/LeagueSpartan-bold.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rI0bYZ4zZ3MZWIb+e8tymV86MA==">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2025-01-22T04:48:00Z</dcterms:created>
  <dc:creator>kelly@eyedentifyconsulting.com</dc:creator>
</cp:coreProperties>
</file>